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CBD" w:rsidRPr="00DE258B" w:rsidRDefault="00523DCA" w:rsidP="00DE258B">
      <w:pPr>
        <w:spacing w:after="0" w:line="240" w:lineRule="auto"/>
        <w:jc w:val="center"/>
        <w:rPr>
          <w:rFonts w:ascii="Tahoma" w:hAnsi="Tahoma" w:cs="Tahoma"/>
          <w:b/>
          <w:bCs/>
          <w:sz w:val="28"/>
          <w:szCs w:val="28"/>
          <w:u w:val="single"/>
          <w:rtl/>
        </w:rPr>
      </w:pPr>
      <w:r w:rsidRPr="00DE258B">
        <w:rPr>
          <w:rFonts w:ascii="Tahoma" w:hAnsi="Tahoma" w:cs="Tahoma"/>
          <w:b/>
          <w:bCs/>
          <w:sz w:val="36"/>
          <w:szCs w:val="36"/>
          <w:u w:val="single"/>
          <w:rtl/>
        </w:rPr>
        <w:t>הסבר התקנה לממשק מיילים אאוטלוק-גלבוע</w:t>
      </w:r>
    </w:p>
    <w:p w:rsidR="000D2546" w:rsidRDefault="000D2546" w:rsidP="000D2546">
      <w:pPr>
        <w:spacing w:after="0" w:line="240" w:lineRule="auto"/>
        <w:jc w:val="center"/>
        <w:rPr>
          <w:rFonts w:ascii="Tahoma" w:hAnsi="Tahoma" w:cs="Tahoma"/>
          <w:rtl/>
        </w:rPr>
      </w:pPr>
    </w:p>
    <w:p w:rsidR="00523DCA" w:rsidRPr="00DE258B" w:rsidRDefault="00523DCA" w:rsidP="000D2546">
      <w:pPr>
        <w:spacing w:after="0" w:line="240" w:lineRule="auto"/>
        <w:jc w:val="center"/>
        <w:rPr>
          <w:rFonts w:ascii="Tahoma" w:hAnsi="Tahoma" w:cs="Tahoma"/>
          <w:rtl/>
        </w:rPr>
      </w:pPr>
    </w:p>
    <w:p w:rsidR="009873E0" w:rsidRDefault="00C26903" w:rsidP="00C26903">
      <w:pPr>
        <w:spacing w:after="0" w:line="240" w:lineRule="auto"/>
        <w:jc w:val="center"/>
        <w:rPr>
          <w:rFonts w:ascii="Tahoma" w:hAnsi="Tahoma" w:cs="Tahoma"/>
          <w:b/>
          <w:bCs/>
          <w:color w:val="FF0000"/>
          <w:sz w:val="36"/>
          <w:szCs w:val="36"/>
          <w:u w:val="single"/>
          <w:rtl/>
        </w:rPr>
      </w:pPr>
      <w:r>
        <w:rPr>
          <w:rFonts w:ascii="Tahoma" w:hAnsi="Tahoma" w:cs="Tahoma" w:hint="cs"/>
          <w:b/>
          <w:bCs/>
          <w:color w:val="FF0000"/>
          <w:sz w:val="36"/>
          <w:szCs w:val="36"/>
          <w:u w:val="single"/>
          <w:rtl/>
        </w:rPr>
        <w:t>נא לסגור</w:t>
      </w:r>
      <w:r w:rsidR="009873E0" w:rsidRPr="00DE258B">
        <w:rPr>
          <w:rFonts w:ascii="Tahoma" w:hAnsi="Tahoma" w:cs="Tahoma"/>
          <w:b/>
          <w:bCs/>
          <w:color w:val="FF0000"/>
          <w:sz w:val="36"/>
          <w:szCs w:val="36"/>
          <w:u w:val="single"/>
          <w:rtl/>
        </w:rPr>
        <w:t xml:space="preserve"> </w:t>
      </w:r>
      <w:r>
        <w:rPr>
          <w:rFonts w:ascii="Tahoma" w:hAnsi="Tahoma" w:cs="Tahoma" w:hint="cs"/>
          <w:b/>
          <w:bCs/>
          <w:color w:val="FF0000"/>
          <w:sz w:val="36"/>
          <w:szCs w:val="36"/>
          <w:u w:val="single"/>
          <w:rtl/>
        </w:rPr>
        <w:t>א</w:t>
      </w:r>
      <w:r w:rsidR="009873E0" w:rsidRPr="00DE258B">
        <w:rPr>
          <w:rFonts w:ascii="Tahoma" w:hAnsi="Tahoma" w:cs="Tahoma"/>
          <w:b/>
          <w:bCs/>
          <w:color w:val="FF0000"/>
          <w:sz w:val="36"/>
          <w:szCs w:val="36"/>
          <w:u w:val="single"/>
          <w:rtl/>
        </w:rPr>
        <w:t xml:space="preserve">ת </w:t>
      </w:r>
      <w:r>
        <w:rPr>
          <w:rFonts w:ascii="Tahoma" w:hAnsi="Tahoma" w:cs="Tahoma" w:hint="cs"/>
          <w:b/>
          <w:bCs/>
          <w:color w:val="FF0000"/>
          <w:sz w:val="36"/>
          <w:szCs w:val="36"/>
          <w:u w:val="single"/>
          <w:rtl/>
        </w:rPr>
        <w:t>יישום</w:t>
      </w:r>
      <w:r w:rsidR="009873E0" w:rsidRPr="00DE258B">
        <w:rPr>
          <w:rFonts w:ascii="Tahoma" w:hAnsi="Tahoma" w:cs="Tahoma"/>
          <w:b/>
          <w:bCs/>
          <w:color w:val="FF0000"/>
          <w:sz w:val="36"/>
          <w:szCs w:val="36"/>
          <w:u w:val="single"/>
          <w:rtl/>
        </w:rPr>
        <w:t xml:space="preserve"> ה </w:t>
      </w:r>
      <w:r w:rsidR="009873E0" w:rsidRPr="00DE258B">
        <w:rPr>
          <w:rFonts w:ascii="Tahoma" w:hAnsi="Tahoma" w:cs="Tahoma"/>
          <w:b/>
          <w:bCs/>
          <w:color w:val="FF0000"/>
          <w:sz w:val="36"/>
          <w:szCs w:val="36"/>
          <w:u w:val="single"/>
        </w:rPr>
        <w:t>Microsoft Outlook</w:t>
      </w:r>
      <w:r w:rsidR="009873E0" w:rsidRPr="00DE258B">
        <w:rPr>
          <w:rFonts w:ascii="Tahoma" w:hAnsi="Tahoma" w:cs="Tahoma"/>
          <w:b/>
          <w:bCs/>
          <w:color w:val="FF0000"/>
          <w:sz w:val="36"/>
          <w:szCs w:val="36"/>
          <w:u w:val="single"/>
          <w:rtl/>
        </w:rPr>
        <w:t xml:space="preserve"> לפני תחילת ההתקנה</w:t>
      </w:r>
    </w:p>
    <w:p w:rsidR="000D2546" w:rsidRDefault="000D2546" w:rsidP="00DE258B">
      <w:pPr>
        <w:spacing w:after="0" w:line="240" w:lineRule="auto"/>
        <w:jc w:val="both"/>
        <w:rPr>
          <w:rFonts w:ascii="Tahoma" w:hAnsi="Tahoma" w:cs="Tahoma"/>
        </w:rPr>
      </w:pPr>
    </w:p>
    <w:p w:rsidR="009873E0" w:rsidRPr="000D2546" w:rsidRDefault="009873E0" w:rsidP="00DE258B">
      <w:pPr>
        <w:spacing w:after="0" w:line="240" w:lineRule="auto"/>
        <w:jc w:val="both"/>
        <w:rPr>
          <w:rFonts w:ascii="Tahoma" w:hAnsi="Tahoma" w:cs="Tahoma"/>
        </w:rPr>
      </w:pPr>
    </w:p>
    <w:p w:rsidR="00DE258B" w:rsidRDefault="00C26903" w:rsidP="00C26903">
      <w:pPr>
        <w:spacing w:after="0" w:line="240" w:lineRule="auto"/>
        <w:jc w:val="both"/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 xml:space="preserve">1. </w:t>
      </w:r>
      <w:r w:rsidR="00523DCA" w:rsidRPr="00DE258B">
        <w:rPr>
          <w:rFonts w:ascii="Tahoma" w:hAnsi="Tahoma" w:cs="Tahoma"/>
          <w:rtl/>
        </w:rPr>
        <w:t>להוריד את ההתקנה מהלינק הבא</w:t>
      </w:r>
      <w:r w:rsidR="00456CBD" w:rsidRPr="00DE258B">
        <w:rPr>
          <w:rFonts w:ascii="Tahoma" w:hAnsi="Tahoma" w:cs="Tahoma"/>
          <w:rtl/>
        </w:rPr>
        <w:t>:</w:t>
      </w:r>
      <w:r w:rsidR="00DE258B" w:rsidRPr="00DE258B">
        <w:rPr>
          <w:rFonts w:ascii="Tahoma" w:hAnsi="Tahoma" w:cs="Tahoma"/>
          <w:rtl/>
        </w:rPr>
        <w:t xml:space="preserve"> </w:t>
      </w:r>
    </w:p>
    <w:p w:rsidR="00456CBD" w:rsidRDefault="00991754" w:rsidP="00DE258B">
      <w:pPr>
        <w:spacing w:after="0" w:line="240" w:lineRule="auto"/>
        <w:jc w:val="both"/>
        <w:rPr>
          <w:rStyle w:val="Hyperlink"/>
          <w:rFonts w:ascii="Tahoma" w:hAnsi="Tahoma" w:cs="Tahoma"/>
        </w:rPr>
      </w:pPr>
      <w:hyperlink r:id="rId9" w:history="1">
        <w:r w:rsidR="00456CBD" w:rsidRPr="00DE258B">
          <w:rPr>
            <w:rStyle w:val="Hyperlink"/>
            <w:rFonts w:ascii="Tahoma" w:hAnsi="Tahoma" w:cs="Tahoma"/>
          </w:rPr>
          <w:t>http://www.travelbooster.com/resources</w:t>
        </w:r>
      </w:hyperlink>
    </w:p>
    <w:p w:rsidR="00D5284C" w:rsidRDefault="00D5284C" w:rsidP="00DE258B">
      <w:pPr>
        <w:spacing w:after="0" w:line="240" w:lineRule="auto"/>
        <w:jc w:val="both"/>
        <w:rPr>
          <w:rStyle w:val="Hyperlink"/>
          <w:rFonts w:ascii="Tahoma" w:hAnsi="Tahoma" w:cs="Tahoma"/>
        </w:rPr>
      </w:pPr>
    </w:p>
    <w:p w:rsidR="00D5284C" w:rsidRDefault="00D5284C" w:rsidP="00160562">
      <w:pPr>
        <w:spacing w:after="0" w:line="240" w:lineRule="auto"/>
        <w:rPr>
          <w:rFonts w:ascii="Tahoma" w:hAnsi="Tahoma" w:cs="Tahoma"/>
          <w:rtl/>
        </w:rPr>
      </w:pPr>
      <w:r>
        <w:rPr>
          <w:noProof/>
        </w:rPr>
        <w:drawing>
          <wp:inline distT="0" distB="0" distL="0" distR="0" wp14:anchorId="51533C75" wp14:editId="5F3767E3">
            <wp:extent cx="3810000" cy="25622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562" w:rsidRDefault="00160562" w:rsidP="00160562">
      <w:pPr>
        <w:spacing w:after="0" w:line="240" w:lineRule="auto"/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>לבחור את הקישור המתאים מבין השניים.</w:t>
      </w:r>
    </w:p>
    <w:p w:rsidR="00160562" w:rsidRDefault="00160562" w:rsidP="00DE258B">
      <w:pPr>
        <w:spacing w:after="0" w:line="240" w:lineRule="auto"/>
        <w:jc w:val="both"/>
        <w:rPr>
          <w:rFonts w:ascii="Tahoma" w:hAnsi="Tahoma" w:cs="Tahoma"/>
          <w:rtl/>
        </w:rPr>
      </w:pPr>
    </w:p>
    <w:p w:rsidR="00160562" w:rsidRPr="00DE258B" w:rsidRDefault="00160562" w:rsidP="00DE258B">
      <w:pPr>
        <w:spacing w:after="0" w:line="240" w:lineRule="auto"/>
        <w:jc w:val="both"/>
        <w:rPr>
          <w:rFonts w:ascii="Tahoma" w:hAnsi="Tahoma" w:cs="Tahoma"/>
          <w:rtl/>
        </w:rPr>
      </w:pPr>
    </w:p>
    <w:p w:rsidR="00160562" w:rsidRDefault="00160562" w:rsidP="00160562">
      <w:pPr>
        <w:spacing w:after="0" w:line="240" w:lineRule="auto"/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 xml:space="preserve">2. להפעיל את תוכנית ה </w:t>
      </w:r>
      <w:r>
        <w:rPr>
          <w:rFonts w:ascii="Tahoma" w:hAnsi="Tahoma" w:cs="Tahoma"/>
        </w:rPr>
        <w:t>setup.exe</w:t>
      </w:r>
      <w:r>
        <w:rPr>
          <w:rFonts w:ascii="Tahoma" w:hAnsi="Tahoma" w:cs="Tahoma" w:hint="cs"/>
          <w:rtl/>
        </w:rPr>
        <w:t xml:space="preserve"> ולהשלים את שלבי ההתקנה</w:t>
      </w:r>
    </w:p>
    <w:p w:rsidR="00DE258B" w:rsidRPr="00DE258B" w:rsidRDefault="00DE258B" w:rsidP="00523DCA">
      <w:pPr>
        <w:spacing w:after="0" w:line="240" w:lineRule="auto"/>
        <w:jc w:val="both"/>
        <w:rPr>
          <w:rFonts w:ascii="Tahoma" w:hAnsi="Tahoma" w:cs="Tahoma"/>
          <w:rtl/>
        </w:rPr>
      </w:pPr>
    </w:p>
    <w:p w:rsidR="003818B1" w:rsidRDefault="00160562" w:rsidP="00C26903">
      <w:pPr>
        <w:spacing w:after="0" w:line="240" w:lineRule="auto"/>
        <w:jc w:val="both"/>
        <w:rPr>
          <w:rFonts w:ascii="Tahoma" w:hAnsi="Tahoma" w:cs="Tahoma"/>
          <w:noProof/>
          <w:rtl/>
        </w:rPr>
      </w:pPr>
      <w:r>
        <w:rPr>
          <w:rFonts w:ascii="Tahoma" w:hAnsi="Tahoma" w:cs="Tahoma" w:hint="cs"/>
          <w:noProof/>
          <w:rtl/>
        </w:rPr>
        <w:t>3</w:t>
      </w:r>
      <w:r w:rsidR="00C26903">
        <w:rPr>
          <w:rFonts w:ascii="Tahoma" w:hAnsi="Tahoma" w:cs="Tahoma" w:hint="cs"/>
          <w:noProof/>
          <w:rtl/>
        </w:rPr>
        <w:t xml:space="preserve">. </w:t>
      </w:r>
      <w:r w:rsidR="003818B1" w:rsidRPr="00DE258B">
        <w:rPr>
          <w:rFonts w:ascii="Tahoma" w:hAnsi="Tahoma" w:cs="Tahoma"/>
          <w:noProof/>
          <w:rtl/>
        </w:rPr>
        <w:t>לפתוח את תוכנת הגלבוע</w:t>
      </w:r>
      <w:r w:rsidR="00C26903">
        <w:rPr>
          <w:rFonts w:ascii="Tahoma" w:hAnsi="Tahoma" w:cs="Tahoma" w:hint="cs"/>
          <w:noProof/>
          <w:rtl/>
        </w:rPr>
        <w:t xml:space="preserve"> (מודול דוקטים)</w:t>
      </w:r>
      <w:r w:rsidR="003818B1" w:rsidRPr="00DE258B">
        <w:rPr>
          <w:rFonts w:ascii="Tahoma" w:hAnsi="Tahoma" w:cs="Tahoma"/>
          <w:noProof/>
          <w:rtl/>
        </w:rPr>
        <w:t xml:space="preserve"> עם שם </w:t>
      </w:r>
      <w:r w:rsidR="00C26903">
        <w:rPr>
          <w:rFonts w:ascii="Tahoma" w:hAnsi="Tahoma" w:cs="Tahoma" w:hint="cs"/>
          <w:noProof/>
          <w:rtl/>
        </w:rPr>
        <w:t>ה</w:t>
      </w:r>
      <w:r w:rsidR="003818B1" w:rsidRPr="00DE258B">
        <w:rPr>
          <w:rFonts w:ascii="Tahoma" w:hAnsi="Tahoma" w:cs="Tahoma"/>
          <w:noProof/>
          <w:rtl/>
        </w:rPr>
        <w:t>משתמש והסיסמא של הסוכן.</w:t>
      </w:r>
    </w:p>
    <w:p w:rsidR="00C26903" w:rsidRPr="00DE258B" w:rsidRDefault="00C26903" w:rsidP="00C26903">
      <w:pPr>
        <w:spacing w:after="0" w:line="240" w:lineRule="auto"/>
        <w:jc w:val="both"/>
        <w:rPr>
          <w:rFonts w:ascii="Tahoma" w:hAnsi="Tahoma" w:cs="Tahoma"/>
          <w:noProof/>
          <w:rtl/>
        </w:rPr>
      </w:pPr>
    </w:p>
    <w:p w:rsidR="00523DCA" w:rsidRDefault="00160562" w:rsidP="00C26903">
      <w:pPr>
        <w:spacing w:after="0" w:line="240" w:lineRule="auto"/>
        <w:jc w:val="both"/>
        <w:rPr>
          <w:rFonts w:ascii="Tahoma" w:hAnsi="Tahoma" w:cs="Tahoma"/>
          <w:noProof/>
        </w:rPr>
      </w:pPr>
      <w:r>
        <w:rPr>
          <w:rFonts w:ascii="Tahoma" w:hAnsi="Tahoma" w:cs="Tahoma" w:hint="cs"/>
          <w:noProof/>
          <w:rtl/>
        </w:rPr>
        <w:t>4</w:t>
      </w:r>
      <w:r w:rsidR="00C26903">
        <w:rPr>
          <w:rFonts w:ascii="Tahoma" w:hAnsi="Tahoma" w:cs="Tahoma" w:hint="cs"/>
          <w:noProof/>
          <w:rtl/>
        </w:rPr>
        <w:t xml:space="preserve">. </w:t>
      </w:r>
      <w:r w:rsidR="003818B1" w:rsidRPr="00DE258B">
        <w:rPr>
          <w:rFonts w:ascii="Tahoma" w:hAnsi="Tahoma" w:cs="Tahoma"/>
          <w:noProof/>
          <w:rtl/>
        </w:rPr>
        <w:t xml:space="preserve">להכנס לתוכנת ה </w:t>
      </w:r>
      <w:r w:rsidR="003818B1" w:rsidRPr="00DE258B">
        <w:rPr>
          <w:rFonts w:ascii="Tahoma" w:hAnsi="Tahoma" w:cs="Tahoma"/>
          <w:noProof/>
        </w:rPr>
        <w:t>Microsot Outlook</w:t>
      </w:r>
      <w:r w:rsidR="003818B1" w:rsidRPr="00DE258B">
        <w:rPr>
          <w:rFonts w:ascii="Tahoma" w:hAnsi="Tahoma" w:cs="Tahoma"/>
          <w:noProof/>
          <w:rtl/>
        </w:rPr>
        <w:t xml:space="preserve"> מחדש</w:t>
      </w:r>
      <w:r w:rsidR="00523DCA" w:rsidRPr="00DE258B">
        <w:rPr>
          <w:rFonts w:ascii="Tahoma" w:hAnsi="Tahoma" w:cs="Tahoma"/>
          <w:noProof/>
          <w:rtl/>
        </w:rPr>
        <w:t xml:space="preserve">. ברגע הכניסה יפתח חלון ההגדרות של הממשק לגלבוע. </w:t>
      </w:r>
    </w:p>
    <w:p w:rsidR="00857289" w:rsidRDefault="00857289" w:rsidP="00C26903">
      <w:pPr>
        <w:spacing w:after="0" w:line="240" w:lineRule="auto"/>
        <w:jc w:val="both"/>
        <w:rPr>
          <w:rFonts w:ascii="Tahoma" w:hAnsi="Tahoma" w:cs="Tahoma"/>
          <w:noProof/>
        </w:rPr>
      </w:pPr>
      <w:r>
        <w:rPr>
          <w:noProof/>
        </w:rPr>
        <w:drawing>
          <wp:inline distT="0" distB="0" distL="0" distR="0" wp14:anchorId="1480B770" wp14:editId="2002679C">
            <wp:extent cx="5274310" cy="27178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289" w:rsidRPr="00DE258B" w:rsidRDefault="00857289" w:rsidP="00C26903">
      <w:pPr>
        <w:spacing w:after="0" w:line="240" w:lineRule="auto"/>
        <w:jc w:val="both"/>
        <w:rPr>
          <w:rFonts w:ascii="Tahoma" w:hAnsi="Tahoma" w:cs="Tahoma"/>
          <w:noProof/>
        </w:rPr>
      </w:pPr>
    </w:p>
    <w:p w:rsidR="00DC0658" w:rsidRPr="00DE258B" w:rsidRDefault="00523DCA" w:rsidP="00523DCA">
      <w:pPr>
        <w:spacing w:after="0" w:line="240" w:lineRule="auto"/>
        <w:jc w:val="both"/>
        <w:rPr>
          <w:rFonts w:ascii="Tahoma" w:hAnsi="Tahoma" w:cs="Tahoma"/>
          <w:noProof/>
          <w:rtl/>
        </w:rPr>
      </w:pPr>
      <w:r w:rsidRPr="00DE258B">
        <w:rPr>
          <w:rFonts w:ascii="Tahoma" w:hAnsi="Tahoma" w:cs="Tahoma"/>
          <w:noProof/>
          <w:rtl/>
        </w:rPr>
        <w:t>בחלון ההגדרות יש להזין את שם המשתמש (</w:t>
      </w:r>
      <w:r w:rsidRPr="00DE258B">
        <w:rPr>
          <w:rFonts w:ascii="Tahoma" w:hAnsi="Tahoma" w:cs="Tahoma"/>
          <w:noProof/>
        </w:rPr>
        <w:t>Username</w:t>
      </w:r>
      <w:r w:rsidRPr="00DE258B">
        <w:rPr>
          <w:rFonts w:ascii="Tahoma" w:hAnsi="Tahoma" w:cs="Tahoma"/>
          <w:noProof/>
          <w:rtl/>
        </w:rPr>
        <w:t>) והסיסמא (</w:t>
      </w:r>
      <w:r w:rsidRPr="00DE258B">
        <w:rPr>
          <w:rFonts w:ascii="Tahoma" w:hAnsi="Tahoma" w:cs="Tahoma"/>
          <w:noProof/>
        </w:rPr>
        <w:t>Password</w:t>
      </w:r>
      <w:r w:rsidRPr="00DE258B">
        <w:rPr>
          <w:rFonts w:ascii="Tahoma" w:hAnsi="Tahoma" w:cs="Tahoma"/>
          <w:noProof/>
          <w:rtl/>
        </w:rPr>
        <w:t>)  איתם הינכם נכנסים למערכת הגלבוע ולבחור את הנתיב (</w:t>
      </w:r>
      <w:r w:rsidRPr="00DE258B">
        <w:rPr>
          <w:rFonts w:ascii="Tahoma" w:hAnsi="Tahoma" w:cs="Tahoma"/>
          <w:noProof/>
        </w:rPr>
        <w:t>Site/Path</w:t>
      </w:r>
      <w:r w:rsidRPr="00DE258B">
        <w:rPr>
          <w:rFonts w:ascii="Tahoma" w:hAnsi="Tahoma" w:cs="Tahoma"/>
          <w:noProof/>
          <w:rtl/>
        </w:rPr>
        <w:t xml:space="preserve">) אליו ישמרו המיילים בעת העברתם לגלבוע. </w:t>
      </w:r>
    </w:p>
    <w:p w:rsidR="00523DCA" w:rsidRPr="00DE258B" w:rsidRDefault="00523DCA" w:rsidP="00523DCA">
      <w:pPr>
        <w:spacing w:after="0" w:line="240" w:lineRule="auto"/>
        <w:jc w:val="both"/>
        <w:rPr>
          <w:rFonts w:ascii="Tahoma" w:hAnsi="Tahoma" w:cs="Tahoma"/>
          <w:noProof/>
          <w:rtl/>
        </w:rPr>
      </w:pPr>
      <w:r w:rsidRPr="00DE258B">
        <w:rPr>
          <w:rFonts w:ascii="Tahoma" w:hAnsi="Tahoma" w:cs="Tahoma"/>
          <w:noProof/>
          <w:rtl/>
        </w:rPr>
        <w:t xml:space="preserve">אנו ממליצים ליצור ספרייה חדשה בכונן </w:t>
      </w:r>
      <w:r w:rsidRPr="00DE258B">
        <w:rPr>
          <w:rFonts w:ascii="Tahoma" w:hAnsi="Tahoma" w:cs="Tahoma"/>
          <w:noProof/>
        </w:rPr>
        <w:t>G</w:t>
      </w:r>
      <w:r w:rsidRPr="00DE258B">
        <w:rPr>
          <w:rFonts w:ascii="Tahoma" w:hAnsi="Tahoma" w:cs="Tahoma"/>
          <w:noProof/>
          <w:rtl/>
        </w:rPr>
        <w:t xml:space="preserve"> בשם </w:t>
      </w:r>
      <w:r w:rsidRPr="00DE258B">
        <w:rPr>
          <w:rFonts w:ascii="Tahoma" w:hAnsi="Tahoma" w:cs="Tahoma"/>
          <w:noProof/>
        </w:rPr>
        <w:t>g4wmail</w:t>
      </w:r>
      <w:r w:rsidRPr="00DE258B">
        <w:rPr>
          <w:rFonts w:ascii="Tahoma" w:hAnsi="Tahoma" w:cs="Tahoma"/>
          <w:noProof/>
          <w:rtl/>
        </w:rPr>
        <w:t xml:space="preserve"> ולהגדיר אותה כספריית השמירה (</w:t>
      </w:r>
      <w:r w:rsidRPr="00DE258B">
        <w:rPr>
          <w:rFonts w:ascii="Tahoma" w:hAnsi="Tahoma" w:cs="Tahoma"/>
          <w:noProof/>
        </w:rPr>
        <w:t>Site/Path</w:t>
      </w:r>
      <w:r w:rsidRPr="00DE258B">
        <w:rPr>
          <w:rFonts w:ascii="Tahoma" w:hAnsi="Tahoma" w:cs="Tahoma"/>
          <w:noProof/>
          <w:rtl/>
        </w:rPr>
        <w:t>).</w:t>
      </w:r>
    </w:p>
    <w:p w:rsidR="00523DCA" w:rsidRDefault="00523DCA" w:rsidP="00523DCA">
      <w:pPr>
        <w:spacing w:after="0" w:line="240" w:lineRule="auto"/>
        <w:jc w:val="both"/>
        <w:rPr>
          <w:rFonts w:ascii="Tahoma" w:hAnsi="Tahoma" w:cs="Tahoma"/>
          <w:noProof/>
          <w:rtl/>
        </w:rPr>
      </w:pPr>
      <w:r w:rsidRPr="00DE258B">
        <w:rPr>
          <w:rFonts w:ascii="Tahoma" w:hAnsi="Tahoma" w:cs="Tahoma"/>
          <w:noProof/>
          <w:rtl/>
        </w:rPr>
        <w:t xml:space="preserve">לאחר ביצוע ההגדרות שלהלן, יש ללחוץ על </w:t>
      </w:r>
      <w:r w:rsidRPr="00DE258B">
        <w:rPr>
          <w:rFonts w:ascii="Tahoma" w:hAnsi="Tahoma" w:cs="Tahoma"/>
          <w:noProof/>
        </w:rPr>
        <w:t>VERIFY</w:t>
      </w:r>
      <w:r w:rsidRPr="00DE258B">
        <w:rPr>
          <w:rFonts w:ascii="Tahoma" w:hAnsi="Tahoma" w:cs="Tahoma"/>
          <w:noProof/>
          <w:rtl/>
        </w:rPr>
        <w:t xml:space="preserve"> כדי</w:t>
      </w:r>
      <w:r w:rsidR="006E3434">
        <w:rPr>
          <w:rFonts w:ascii="Tahoma" w:hAnsi="Tahoma" w:cs="Tahoma"/>
          <w:noProof/>
          <w:rtl/>
        </w:rPr>
        <w:t xml:space="preserve"> לוודא תקינות של הנתונים שהוזנו</w:t>
      </w:r>
      <w:r w:rsidR="006E3434">
        <w:rPr>
          <w:rFonts w:ascii="Tahoma" w:hAnsi="Tahoma" w:cs="Tahoma" w:hint="cs"/>
          <w:noProof/>
          <w:rtl/>
        </w:rPr>
        <w:t>:</w:t>
      </w:r>
    </w:p>
    <w:p w:rsidR="006E3434" w:rsidRDefault="006E3434" w:rsidP="00523DCA">
      <w:pPr>
        <w:spacing w:after="0" w:line="240" w:lineRule="auto"/>
        <w:jc w:val="both"/>
        <w:rPr>
          <w:rFonts w:ascii="Tahoma" w:hAnsi="Tahoma" w:cs="Tahoma"/>
          <w:noProof/>
          <w:rtl/>
        </w:rPr>
      </w:pPr>
      <w:r>
        <w:rPr>
          <w:noProof/>
        </w:rPr>
        <w:drawing>
          <wp:inline distT="0" distB="0" distL="0" distR="0" wp14:anchorId="5BE3ED20" wp14:editId="189FB4EC">
            <wp:extent cx="5274310" cy="2679065"/>
            <wp:effectExtent l="0" t="0" r="254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434" w:rsidRDefault="006E3434" w:rsidP="00523DCA">
      <w:pPr>
        <w:spacing w:after="0" w:line="240" w:lineRule="auto"/>
        <w:jc w:val="both"/>
        <w:rPr>
          <w:rFonts w:ascii="Tahoma" w:hAnsi="Tahoma" w:cs="Tahoma"/>
          <w:noProof/>
          <w:rtl/>
        </w:rPr>
      </w:pPr>
    </w:p>
    <w:p w:rsidR="006E3434" w:rsidRDefault="006E3434" w:rsidP="00523DCA">
      <w:pPr>
        <w:spacing w:after="0" w:line="240" w:lineRule="auto"/>
        <w:jc w:val="both"/>
        <w:rPr>
          <w:rFonts w:ascii="Tahoma" w:hAnsi="Tahoma" w:cs="Tahoma"/>
          <w:noProof/>
          <w:rtl/>
        </w:rPr>
      </w:pPr>
      <w:r>
        <w:rPr>
          <w:rFonts w:ascii="Tahoma" w:hAnsi="Tahoma" w:cs="Tahoma" w:hint="cs"/>
          <w:noProof/>
          <w:rtl/>
        </w:rPr>
        <w:t>אם פעולת האימות כשלה נא לוודא:</w:t>
      </w:r>
    </w:p>
    <w:p w:rsidR="006E3434" w:rsidRDefault="006E3434" w:rsidP="006E34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</w:rPr>
      </w:pPr>
      <w:r>
        <w:rPr>
          <w:rFonts w:ascii="Tahoma" w:hAnsi="Tahoma" w:cs="Tahoma" w:hint="cs"/>
          <w:noProof/>
          <w:rtl/>
        </w:rPr>
        <w:t xml:space="preserve">מודול הדוקטים בגלבוע פעיל עם פרטי הפקיד </w:t>
      </w:r>
      <w:r>
        <w:rPr>
          <w:rFonts w:ascii="Tahoma" w:hAnsi="Tahoma" w:cs="Tahoma"/>
          <w:noProof/>
        </w:rPr>
        <w:t>moshe</w:t>
      </w:r>
    </w:p>
    <w:p w:rsidR="006E3434" w:rsidRDefault="006E3434" w:rsidP="006E343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 w:hint="cs"/>
          <w:noProof/>
        </w:rPr>
      </w:pPr>
      <w:r>
        <w:rPr>
          <w:rFonts w:ascii="Tahoma" w:hAnsi="Tahoma" w:cs="Tahoma" w:hint="cs"/>
          <w:noProof/>
          <w:rtl/>
        </w:rPr>
        <w:t>סיסמת הפקיד נכונה</w:t>
      </w:r>
    </w:p>
    <w:p w:rsidR="00DF3D48" w:rsidRDefault="006E3434" w:rsidP="006E3434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noProof/>
        </w:rPr>
      </w:pPr>
      <w:r>
        <w:rPr>
          <w:rFonts w:ascii="Tahoma" w:hAnsi="Tahoma" w:cs="Tahoma" w:hint="cs"/>
          <w:noProof/>
          <w:rtl/>
        </w:rPr>
        <w:t>אם מופיעה הודעת השגיאה הבאה:</w:t>
      </w:r>
      <w:r>
        <w:rPr>
          <w:rFonts w:ascii="Tahoma" w:hAnsi="Tahoma" w:cs="Tahoma"/>
          <w:noProof/>
          <w:rtl/>
        </w:rPr>
        <w:br/>
      </w:r>
      <w:r w:rsidR="00DF3D48">
        <w:rPr>
          <w:noProof/>
        </w:rPr>
        <w:drawing>
          <wp:inline distT="0" distB="0" distL="0" distR="0" wp14:anchorId="5C4DB27C" wp14:editId="648588DB">
            <wp:extent cx="4543425" cy="2124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434" w:rsidRPr="00DF3D48" w:rsidRDefault="00DF3D48" w:rsidP="002F4A03">
      <w:pPr>
        <w:spacing w:after="0" w:line="240" w:lineRule="auto"/>
        <w:ind w:left="360"/>
        <w:rPr>
          <w:rFonts w:ascii="Tahoma" w:hAnsi="Tahoma" w:cs="Tahoma"/>
          <w:noProof/>
        </w:rPr>
      </w:pPr>
      <w:r>
        <w:rPr>
          <w:rFonts w:ascii="Tahoma" w:hAnsi="Tahoma" w:cs="Tahoma" w:hint="cs"/>
          <w:noProof/>
          <w:rtl/>
        </w:rPr>
        <w:t>והגלבוע (מודול דוקטים) פעיל</w:t>
      </w:r>
      <w:r w:rsidR="002F4A03">
        <w:rPr>
          <w:rFonts w:ascii="Tahoma" w:hAnsi="Tahoma" w:cs="Tahoma" w:hint="cs"/>
          <w:noProof/>
          <w:rtl/>
        </w:rPr>
        <w:t>,</w:t>
      </w:r>
      <w:r>
        <w:rPr>
          <w:rFonts w:ascii="Tahoma" w:hAnsi="Tahoma" w:cs="Tahoma" w:hint="cs"/>
          <w:noProof/>
          <w:rtl/>
        </w:rPr>
        <w:t xml:space="preserve"> הנתיב המסומן בצהוב הוא המקום בו התוסף מצפה למצו</w:t>
      </w:r>
      <w:r w:rsidR="002F4A03">
        <w:rPr>
          <w:rFonts w:ascii="Tahoma" w:hAnsi="Tahoma" w:cs="Tahoma" w:hint="cs"/>
          <w:noProof/>
          <w:rtl/>
        </w:rPr>
        <w:t>א את מחיצת קבצי הריצה של הגלבוע (מבוסס על פרטי התצורה של מיקום מחיצת תבניות ההדפסה של הגלבוע ברגיסטרי).</w:t>
      </w:r>
      <w:r w:rsidR="006E3434" w:rsidRPr="00DF3D48">
        <w:rPr>
          <w:rFonts w:ascii="Tahoma" w:hAnsi="Tahoma" w:cs="Tahoma"/>
          <w:noProof/>
          <w:rtl/>
        </w:rPr>
        <w:br/>
      </w:r>
    </w:p>
    <w:p w:rsidR="006E3434" w:rsidRDefault="006E3434" w:rsidP="00523DCA">
      <w:pPr>
        <w:spacing w:after="0" w:line="240" w:lineRule="auto"/>
        <w:jc w:val="both"/>
        <w:rPr>
          <w:rFonts w:ascii="Tahoma" w:hAnsi="Tahoma" w:cs="Tahoma"/>
          <w:noProof/>
        </w:rPr>
      </w:pPr>
      <w:bookmarkStart w:id="0" w:name="_GoBack"/>
      <w:bookmarkEnd w:id="0"/>
    </w:p>
    <w:p w:rsidR="006E3434" w:rsidRDefault="006E3434" w:rsidP="00523DCA">
      <w:pPr>
        <w:spacing w:after="0" w:line="240" w:lineRule="auto"/>
        <w:jc w:val="both"/>
        <w:rPr>
          <w:rFonts w:ascii="Tahoma" w:hAnsi="Tahoma" w:cs="Tahoma" w:hint="cs"/>
          <w:noProof/>
          <w:rtl/>
        </w:rPr>
      </w:pPr>
    </w:p>
    <w:p w:rsidR="00857289" w:rsidRPr="00DE258B" w:rsidRDefault="00857289" w:rsidP="00523DCA">
      <w:pPr>
        <w:spacing w:after="0" w:line="240" w:lineRule="auto"/>
        <w:jc w:val="both"/>
        <w:rPr>
          <w:rFonts w:ascii="Tahoma" w:hAnsi="Tahoma" w:cs="Tahoma"/>
          <w:noProof/>
          <w:rtl/>
        </w:rPr>
      </w:pPr>
    </w:p>
    <w:p w:rsidR="00523DCA" w:rsidRDefault="00523DCA" w:rsidP="00523DCA">
      <w:pPr>
        <w:spacing w:after="0" w:line="240" w:lineRule="auto"/>
        <w:jc w:val="both"/>
        <w:rPr>
          <w:rFonts w:ascii="Tahoma" w:hAnsi="Tahoma" w:cs="Tahoma"/>
          <w:noProof/>
          <w:rtl/>
        </w:rPr>
      </w:pPr>
      <w:r w:rsidRPr="00DE258B">
        <w:rPr>
          <w:rFonts w:ascii="Tahoma" w:hAnsi="Tahoma" w:cs="Tahoma"/>
          <w:noProof/>
          <w:rtl/>
        </w:rPr>
        <w:t>במידה והנכם מעוניינים לשנות אי אלו הגדרות שביצעתם בחלון ההגדרות אתם יכולים לבצע זאת על ידי בחירה,</w:t>
      </w:r>
      <w:r w:rsidR="00DC0658" w:rsidRPr="00DE258B">
        <w:rPr>
          <w:rFonts w:ascii="Tahoma" w:hAnsi="Tahoma" w:cs="Tahoma"/>
          <w:noProof/>
          <w:rtl/>
        </w:rPr>
        <w:t xml:space="preserve"> בחלקו העליון של המסך, בחוצץ בשם </w:t>
      </w:r>
      <w:r w:rsidR="00DC0658" w:rsidRPr="00DE258B">
        <w:rPr>
          <w:rFonts w:ascii="Tahoma" w:hAnsi="Tahoma" w:cs="Tahoma"/>
          <w:noProof/>
        </w:rPr>
        <w:t>Add-Ins</w:t>
      </w:r>
      <w:r w:rsidR="00DC0658" w:rsidRPr="00DE258B">
        <w:rPr>
          <w:rFonts w:ascii="Tahoma" w:hAnsi="Tahoma" w:cs="Tahoma"/>
          <w:noProof/>
          <w:rtl/>
        </w:rPr>
        <w:t xml:space="preserve"> או להכנס לתפריט </w:t>
      </w:r>
      <w:r w:rsidR="00DC0658" w:rsidRPr="00DE258B">
        <w:rPr>
          <w:rFonts w:ascii="Tahoma" w:hAnsi="Tahoma" w:cs="Tahoma"/>
          <w:noProof/>
        </w:rPr>
        <w:t>Tools</w:t>
      </w:r>
      <w:r w:rsidR="00DC0658" w:rsidRPr="00DE258B">
        <w:rPr>
          <w:rFonts w:ascii="Tahoma" w:hAnsi="Tahoma" w:cs="Tahoma"/>
          <w:noProof/>
          <w:rtl/>
        </w:rPr>
        <w:t xml:space="preserve">, ולאחר מכן לבחור באפשרות </w:t>
      </w:r>
      <w:r w:rsidR="00DC0658" w:rsidRPr="00DE258B">
        <w:rPr>
          <w:rFonts w:ascii="Tahoma" w:hAnsi="Tahoma" w:cs="Tahoma"/>
          <w:noProof/>
        </w:rPr>
        <w:t>Travel Booster Options</w:t>
      </w:r>
      <w:r w:rsidR="00DC0658" w:rsidRPr="00DE258B">
        <w:rPr>
          <w:rFonts w:ascii="Tahoma" w:hAnsi="Tahoma" w:cs="Tahoma"/>
          <w:noProof/>
          <w:rtl/>
        </w:rPr>
        <w:t>.</w:t>
      </w:r>
    </w:p>
    <w:p w:rsidR="00DE258B" w:rsidRPr="00DE258B" w:rsidRDefault="00DE258B" w:rsidP="00523DCA">
      <w:pPr>
        <w:spacing w:after="0" w:line="240" w:lineRule="auto"/>
        <w:jc w:val="both"/>
        <w:rPr>
          <w:rFonts w:ascii="Tahoma" w:hAnsi="Tahoma" w:cs="Tahoma"/>
          <w:noProof/>
          <w:rtl/>
        </w:rPr>
      </w:pPr>
    </w:p>
    <w:p w:rsidR="00CA2C09" w:rsidRPr="00DE258B" w:rsidRDefault="00797F56" w:rsidP="00DE258B">
      <w:pPr>
        <w:spacing w:after="0" w:line="240" w:lineRule="auto"/>
        <w:jc w:val="center"/>
        <w:rPr>
          <w:rFonts w:ascii="Tahoma" w:hAnsi="Tahoma" w:cs="Tahoma"/>
          <w:noProof/>
          <w:rtl/>
        </w:rPr>
      </w:pPr>
      <w:r w:rsidRPr="00DE258B">
        <w:rPr>
          <w:rFonts w:ascii="Tahoma" w:hAnsi="Tahoma" w:cs="Tahoma"/>
          <w:noProof/>
        </w:rPr>
        <w:drawing>
          <wp:inline distT="0" distB="0" distL="0" distR="0">
            <wp:extent cx="3390900" cy="1124745"/>
            <wp:effectExtent l="171450" t="133350" r="361950" b="3040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1247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D042C" w:rsidRPr="00DE258B" w:rsidRDefault="006D042C" w:rsidP="00DE258B">
      <w:pPr>
        <w:spacing w:after="0" w:line="240" w:lineRule="auto"/>
        <w:jc w:val="center"/>
        <w:rPr>
          <w:rFonts w:ascii="Tahoma" w:hAnsi="Tahoma" w:cs="Tahoma"/>
          <w:rtl/>
        </w:rPr>
      </w:pPr>
    </w:p>
    <w:p w:rsidR="00523DCA" w:rsidRPr="00DE258B" w:rsidRDefault="004F1500" w:rsidP="00523DCA">
      <w:pPr>
        <w:spacing w:after="0" w:line="240" w:lineRule="auto"/>
        <w:jc w:val="both"/>
        <w:rPr>
          <w:rFonts w:ascii="Tahoma" w:hAnsi="Tahoma" w:cs="Tahoma"/>
          <w:rtl/>
        </w:rPr>
      </w:pPr>
      <w:r>
        <w:rPr>
          <w:rFonts w:ascii="Tahoma" w:hAnsi="Tahoma" w:cs="Tahoma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-271780</wp:posOffset>
                </wp:positionH>
                <wp:positionV relativeFrom="paragraph">
                  <wp:posOffset>106045</wp:posOffset>
                </wp:positionV>
                <wp:extent cx="5829300" cy="276225"/>
                <wp:effectExtent l="13970" t="17780" r="90805" b="8699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762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905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23DCA" w:rsidRPr="00523DCA" w:rsidRDefault="00523DCA" w:rsidP="00523D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523DC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בכל שאלה ניתן לפנות לצוות התמיכה במייל </w:t>
                            </w:r>
                            <w:r w:rsidRPr="00523DCA">
                              <w:rPr>
                                <w:b/>
                                <w:bCs/>
                                <w:rtl/>
                              </w:rPr>
                              <w:t>–</w:t>
                            </w:r>
                            <w:r w:rsidRPr="00523DC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hyperlink r:id="rId15" w:history="1">
                              <w:r w:rsidRPr="00523DCA">
                                <w:rPr>
                                  <w:rStyle w:val="Hyperlink"/>
                                  <w:b/>
                                  <w:bCs/>
                                </w:rPr>
                                <w:t>ghelp@galor.com</w:t>
                              </w:r>
                            </w:hyperlink>
                            <w:r w:rsidRPr="00523DC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או בטלפון 03-6076333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1.4pt;margin-top:8.35pt;width:459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" fillcolor="#666 [1936]" strokecolor="#666 [1936]" strokeweight="1.5pt">
                <v:fill color2="#ccc [656]" angle="135" focus="50%" type="gradient"/>
                <v:shadow on="t" color="#7f7f7f [1601]" opacity=".5" offset="6pt,6pt"/>
                <v:textbox>
                  <w:txbxContent>
                    <w:p w:rsidR="00523DCA" w:rsidRPr="00523DCA" w:rsidRDefault="00523DCA" w:rsidP="00523DC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523DCA">
                        <w:rPr>
                          <w:rFonts w:hint="cs"/>
                          <w:b/>
                          <w:bCs/>
                          <w:rtl/>
                        </w:rPr>
                        <w:t xml:space="preserve">בכל שאלה ניתן לפנות לצוות התמיכה במייל </w:t>
                      </w:r>
                      <w:r w:rsidRPr="00523DCA">
                        <w:rPr>
                          <w:b/>
                          <w:bCs/>
                          <w:rtl/>
                        </w:rPr>
                        <w:t>–</w:t>
                      </w:r>
                      <w:r w:rsidRPr="00523DCA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hyperlink r:id="rId16" w:history="1">
                        <w:r w:rsidRPr="00523DCA">
                          <w:rPr>
                            <w:rStyle w:val="Hyperlink"/>
                            <w:b/>
                            <w:bCs/>
                          </w:rPr>
                          <w:t>ghelp@galor.com</w:t>
                        </w:r>
                      </w:hyperlink>
                      <w:r w:rsidRPr="00523DCA">
                        <w:rPr>
                          <w:rFonts w:hint="cs"/>
                          <w:b/>
                          <w:bCs/>
                          <w:rtl/>
                        </w:rPr>
                        <w:t xml:space="preserve"> או בטלפון 03-6076333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23DCA" w:rsidRPr="00DE258B" w:rsidSect="0047340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30DB7"/>
    <w:multiLevelType w:val="hybridMultilevel"/>
    <w:tmpl w:val="0E0C6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BD"/>
    <w:rsid w:val="000D2546"/>
    <w:rsid w:val="00160562"/>
    <w:rsid w:val="001A685C"/>
    <w:rsid w:val="002F4A03"/>
    <w:rsid w:val="003818B1"/>
    <w:rsid w:val="0043798A"/>
    <w:rsid w:val="00456CBD"/>
    <w:rsid w:val="00473405"/>
    <w:rsid w:val="004F1500"/>
    <w:rsid w:val="00523DCA"/>
    <w:rsid w:val="006758B4"/>
    <w:rsid w:val="006D042C"/>
    <w:rsid w:val="006E3434"/>
    <w:rsid w:val="00797F56"/>
    <w:rsid w:val="00857289"/>
    <w:rsid w:val="00943375"/>
    <w:rsid w:val="009873E0"/>
    <w:rsid w:val="00991754"/>
    <w:rsid w:val="00BB28FC"/>
    <w:rsid w:val="00BC1BDE"/>
    <w:rsid w:val="00BF02A4"/>
    <w:rsid w:val="00C26903"/>
    <w:rsid w:val="00CA2C09"/>
    <w:rsid w:val="00D07084"/>
    <w:rsid w:val="00D5284C"/>
    <w:rsid w:val="00DC0658"/>
    <w:rsid w:val="00DC5638"/>
    <w:rsid w:val="00DE258B"/>
    <w:rsid w:val="00DF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3B4D15-DB71-4A1E-B26B-29E58906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C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6CB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6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ghelp@galor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yperlink" Target="mailto:ghelp@galor.com" TargetMode="Externa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hyperlink" Target="http://www.travelbooster.com/resources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E1296480B8D42B9C82A3102AA7FBF" ma:contentTypeVersion="18" ma:contentTypeDescription="Create a new document." ma:contentTypeScope="" ma:versionID="5db2b75c5c774d19f74d4fd71c73c06e">
  <xsd:schema xmlns:xsd="http://www.w3.org/2001/XMLSchema" xmlns:p="http://schemas.microsoft.com/office/2006/metadata/properties" xmlns:ns2="a7984a4a-ae33-4e18-9400-0f26d6a1e6e9" xmlns:ns3="695c5df5-cad4-4562-a820-2853e6f6e03b" targetNamespace="http://schemas.microsoft.com/office/2006/metadata/properties" ma:root="true" ma:fieldsID="4412755e6c80f87730aeb7a1a0af0944" ns2:_="" ns3:_="">
    <xsd:import namespace="a7984a4a-ae33-4e18-9400-0f26d6a1e6e9"/>
    <xsd:import namespace="695c5df5-cad4-4562-a820-2853e6f6e03b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Module"/>
                <xsd:element ref="ns3:Sub_x0020_Module" minOccurs="0"/>
                <xsd:element ref="ns2:Internal_x002f_External" minOccurs="0"/>
                <xsd:element ref="ns3:G4W_x0020_Vers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7984a4a-ae33-4e18-9400-0f26d6a1e6e9" elementFormDefault="qualified">
    <xsd:import namespace="http://schemas.microsoft.com/office/2006/documentManagement/types"/>
    <xsd:element name="Document_x0020_type" ma:index="1" nillable="true" ma:displayName="Document type" ma:list="{5b8f5dae-8033-474d-a301-29e22d9c0756}" ma:internalName="Document_x0020_type" ma:showField="Title">
      <xsd:simpleType>
        <xsd:restriction base="dms:Lookup"/>
      </xsd:simpleType>
    </xsd:element>
    <xsd:element name="Internal_x002f_External" ma:index="4" nillable="true" ma:displayName="Internal/External Use" ma:format="Dropdown" ma:internalName="Internal_x002f_External">
      <xsd:simpleType>
        <xsd:restriction base="dms:Choice">
          <xsd:enumeration value="Internal Use"/>
          <xsd:enumeration value="External Use"/>
        </xsd:restriction>
      </xsd:simpleType>
    </xsd:element>
  </xsd:schema>
  <xsd:schema xmlns:xsd="http://www.w3.org/2001/XMLSchema" xmlns:dms="http://schemas.microsoft.com/office/2006/documentManagement/types" targetNamespace="695c5df5-cad4-4562-a820-2853e6f6e03b" elementFormDefault="qualified">
    <xsd:import namespace="http://schemas.microsoft.com/office/2006/documentManagement/types"/>
    <xsd:element name="Module" ma:index="2" ma:displayName="Module" ma:list="{df663494-4ff0-4d39-a498-e669c50adacb}" ma:internalName="Module" ma:readOnly="false" ma:showField="LinkTitleNoMenu">
      <xsd:simpleType>
        <xsd:restriction base="dms:Lookup"/>
      </xsd:simpleType>
    </xsd:element>
    <xsd:element name="Sub_x0020_Module" ma:index="3" nillable="true" ma:displayName="Sub Module" ma:list="{6d94d60e-3ae9-49f3-9354-960ae35c11e8}" ma:internalName="Sub_x0020_Module" ma:showField="Title">
      <xsd:simpleType>
        <xsd:restriction base="dms:Lookup"/>
      </xsd:simpleType>
    </xsd:element>
    <xsd:element name="G4W_x0020_Version" ma:index="5" nillable="true" ma:displayName="G4W Version" ma:list="{dd7fa007-4ece-4553-9dc3-e18428169b57}" ma:internalName="G4W_x0020_Version" ma:readOnly="false" ma:showField="LinkTitleNoMenu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 ma:readOnly="true"/>
        <xsd:element ref="dc:title" minOccurs="0" maxOccurs="1" ma:index="1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_x0020_Module xmlns="695c5df5-cad4-4562-a820-2853e6f6e03b">29</Sub_x0020_Module>
    <Document_x0020_type xmlns="a7984a4a-ae33-4e18-9400-0f26d6a1e6e9">3</Document_x0020_type>
    <Module xmlns="695c5df5-cad4-4562-a820-2853e6f6e03b">5</Module>
    <G4W_x0020_Version xmlns="695c5df5-cad4-4562-a820-2853e6f6e03b">5</G4W_x0020_Version>
    <Internal_x002f_External xmlns="a7984a4a-ae33-4e18-9400-0f26d6a1e6e9">External Use</Internal_x002f_External>
  </documentManagement>
</p:properties>
</file>

<file path=customXml/itemProps1.xml><?xml version="1.0" encoding="utf-8"?>
<ds:datastoreItem xmlns:ds="http://schemas.openxmlformats.org/officeDocument/2006/customXml" ds:itemID="{2D738E44-89C8-4AC7-90E8-DA34225AF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B91E4-D41B-4C5D-9B13-20EE2E0B5587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20FE1EE5-F7D2-46BD-84C3-23B487348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984a4a-ae33-4e18-9400-0f26d6a1e6e9"/>
    <ds:schemaRef ds:uri="695c5df5-cad4-4562-a820-2853e6f6e03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A94D55-9E7F-411B-A6CF-D84505CFA122}">
  <ds:schemaRefs>
    <ds:schemaRef ds:uri="http://schemas.microsoft.com/office/2006/metadata/properties"/>
    <ds:schemaRef ds:uri="695c5df5-cad4-4562-a820-2853e6f6e03b"/>
    <ds:schemaRef ds:uri="a7984a4a-ae33-4e18-9400-0f26d6a1e6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osnat</dc:creator>
  <cp:lastModifiedBy>Tsahi</cp:lastModifiedBy>
  <cp:revision>9</cp:revision>
  <dcterms:created xsi:type="dcterms:W3CDTF">2011-10-31T14:46:00Z</dcterms:created>
  <dcterms:modified xsi:type="dcterms:W3CDTF">2014-09-30T12:25:00Z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0x010100208E1296480B8D42B9C82A3102AA7FBF</vt:lpwstr>
  </property>
</Properties>
</file>